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2C7A" w:rsidRDefault="00E755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proofErr w:type="spellStart"/>
      <w:r>
        <w:rPr>
          <w:rFonts w:ascii="Arial" w:hAnsi="Arial"/>
          <w:b/>
          <w:bCs/>
          <w:color w:val="262626"/>
          <w:u w:color="262626"/>
        </w:rPr>
        <w:t>CardaTec</w:t>
      </w:r>
      <w:proofErr w:type="spellEnd"/>
      <w:r>
        <w:rPr>
          <w:rFonts w:ascii="Arial" w:hAnsi="Arial"/>
          <w:b/>
          <w:bCs/>
          <w:color w:val="262626"/>
          <w:u w:color="262626"/>
        </w:rPr>
        <w:t>® D</w:t>
      </w:r>
      <w:r w:rsidR="00BA03AE">
        <w:rPr>
          <w:rFonts w:ascii="Arial" w:hAnsi="Arial"/>
          <w:b/>
          <w:bCs/>
          <w:color w:val="262626"/>
          <w:u w:color="262626"/>
        </w:rPr>
        <w:t>6</w:t>
      </w:r>
      <w:r w:rsidR="00D12C9D">
        <w:rPr>
          <w:rFonts w:ascii="Arial" w:hAnsi="Arial"/>
          <w:b/>
          <w:bCs/>
          <w:color w:val="262626"/>
          <w:u w:color="262626"/>
        </w:rPr>
        <w:t xml:space="preserve"> Türabsenkdichtung</w:t>
      </w:r>
    </w:p>
    <w:p w:rsidR="00762C7A" w:rsidRDefault="00E755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04.00</w:t>
      </w:r>
      <w:r w:rsidR="00BA03AE">
        <w:rPr>
          <w:rFonts w:ascii="Arial" w:hAnsi="Arial"/>
          <w:b/>
          <w:bCs/>
          <w:color w:val="262626"/>
          <w:u w:color="262626"/>
        </w:rPr>
        <w:t>6</w:t>
      </w:r>
      <w:r>
        <w:rPr>
          <w:rFonts w:ascii="Arial" w:hAnsi="Arial"/>
          <w:b/>
          <w:bCs/>
          <w:color w:val="262626"/>
          <w:u w:color="262626"/>
        </w:rPr>
        <w:t>0</w:t>
      </w:r>
    </w:p>
    <w:p w:rsidR="00762C7A" w:rsidRDefault="00762C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</w:p>
    <w:p w:rsidR="00762C7A" w:rsidRPr="00054B89" w:rsidRDefault="00054B89" w:rsidP="00054B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hAnsi="Arial" w:cs="Arial"/>
        </w:rPr>
      </w:pPr>
      <w:proofErr w:type="spellStart"/>
      <w:r w:rsidRPr="00054B89">
        <w:rPr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  <w:t>CardaTec</w:t>
      </w:r>
      <w:proofErr w:type="spellEnd"/>
      <w:r w:rsidRPr="00054B89">
        <w:rPr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  <w:t xml:space="preserve">® Türabsenkdichtung Typ D6 für schlagregendichte </w:t>
      </w:r>
      <w:proofErr w:type="spellStart"/>
      <w:r w:rsidRPr="00054B89">
        <w:rPr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  <w:t>Aussentüren</w:t>
      </w:r>
      <w:proofErr w:type="spellEnd"/>
      <w:r w:rsidRPr="00054B89">
        <w:rPr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  <w:t xml:space="preserve"> 7A nach EN 1027, zum </w:t>
      </w:r>
      <w:proofErr w:type="spellStart"/>
      <w:r w:rsidRPr="00054B89">
        <w:rPr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  <w:t>Einnuten</w:t>
      </w:r>
      <w:proofErr w:type="spellEnd"/>
      <w:r w:rsidRPr="00054B89">
        <w:rPr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  <w:t xml:space="preserve"> für </w:t>
      </w:r>
      <w:proofErr w:type="spellStart"/>
      <w:r w:rsidRPr="00054B89">
        <w:rPr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  <w:t>Nutmass</w:t>
      </w:r>
      <w:proofErr w:type="spellEnd"/>
      <w:r w:rsidRPr="00054B89">
        <w:rPr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  <w:t xml:space="preserve"> 24 x 20 mm, bandseitig auslösend, selbstverlöschendes Silikon-Dichtprofil, bis 51 dB Schalldämmwert, Anschlag mit stirnseitigen Befestigungswinkeln aus Edelstahl, seitliche </w:t>
      </w:r>
      <w:proofErr w:type="spellStart"/>
      <w:r w:rsidRPr="00054B89">
        <w:rPr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  <w:t>Zargenfalz</w:t>
      </w:r>
      <w:proofErr w:type="spellEnd"/>
      <w:r w:rsidRPr="00054B89">
        <w:rPr>
          <w:rFonts w:ascii="Arial" w:eastAsia="Arial Unicode MS" w:hAnsi="Arial" w:cs="Arial"/>
          <w14:textOutline w14:w="0" w14:cap="rnd" w14:cmpd="sng" w14:algn="ctr">
            <w14:noFill/>
            <w14:prstDash w14:val="solid"/>
            <w14:bevel/>
          </w14:textOutline>
        </w:rPr>
        <w:t>-Abdichtung zum Abdichten von Boden-Luft- spalten bis 16 mm, mit Gleitauslöser, Länge __________ mm.</w:t>
      </w:r>
    </w:p>
    <w:sectPr w:rsidR="00762C7A" w:rsidRPr="00054B89">
      <w:headerReference w:type="default" r:id="rId6"/>
      <w:footerReference w:type="default" r:id="rId7"/>
      <w:pgSz w:w="11900" w:h="16840"/>
      <w:pgMar w:top="226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0351" w:rsidRDefault="00090351">
      <w:pPr>
        <w:spacing w:after="0"/>
      </w:pPr>
      <w:r>
        <w:separator/>
      </w:r>
    </w:p>
  </w:endnote>
  <w:endnote w:type="continuationSeparator" w:id="0">
    <w:p w:rsidR="00090351" w:rsidRDefault="00090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2C7A" w:rsidRDefault="00762C7A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0351" w:rsidRDefault="00090351">
      <w:pPr>
        <w:spacing w:after="0"/>
      </w:pPr>
      <w:r>
        <w:separator/>
      </w:r>
    </w:p>
  </w:footnote>
  <w:footnote w:type="continuationSeparator" w:id="0">
    <w:p w:rsidR="00090351" w:rsidRDefault="000903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2C7A" w:rsidRDefault="00D12C9D">
    <w:pPr>
      <w:pStyle w:val="Kopfzeile"/>
      <w:tabs>
        <w:tab w:val="clear" w:pos="9406"/>
        <w:tab w:val="right" w:pos="9044"/>
      </w:tabs>
    </w:pPr>
    <w:r>
      <w:rPr>
        <w:noProof/>
      </w:rPr>
      <w:drawing>
        <wp:inline distT="0" distB="0" distL="0" distR="0">
          <wp:extent cx="5749100" cy="531969"/>
          <wp:effectExtent l="0" t="0" r="0" b="0"/>
          <wp:docPr id="1073741825" name="officeArt object" descr="CAR _A4_Hintergr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 _A4_Hintergrund.jpg" descr="CAR _A4_Hintergrund.jpg"/>
                  <pic:cNvPicPr>
                    <a:picLocks noChangeAspect="1"/>
                  </pic:cNvPicPr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100" cy="531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7A"/>
    <w:rsid w:val="00054B89"/>
    <w:rsid w:val="00090351"/>
    <w:rsid w:val="00762C7A"/>
    <w:rsid w:val="008968FE"/>
    <w:rsid w:val="00A3140C"/>
    <w:rsid w:val="00BA03AE"/>
    <w:rsid w:val="00D12C9D"/>
    <w:rsid w:val="00E7558B"/>
    <w:rsid w:val="00F1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DE07"/>
  <w15:docId w15:val="{B1E69C53-58ED-1B49-AC6A-3568278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703"/>
        <w:tab w:val="right" w:pos="94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58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58B"/>
    <w:rPr>
      <w:rFonts w:ascii="Tahoma" w:eastAsia="Cambri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Link</dc:creator>
  <cp:lastModifiedBy>Daniel Foell</cp:lastModifiedBy>
  <cp:revision>4</cp:revision>
  <dcterms:created xsi:type="dcterms:W3CDTF">2022-02-02T18:31:00Z</dcterms:created>
  <dcterms:modified xsi:type="dcterms:W3CDTF">2024-10-04T19:12:00Z</dcterms:modified>
</cp:coreProperties>
</file>